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7C" w:rsidRPr="009D10CE" w:rsidRDefault="005E057C" w:rsidP="005E057C">
      <w:pPr>
        <w:shd w:val="clear" w:color="auto" w:fill="FFFFFF"/>
        <w:spacing w:after="0" w:line="240" w:lineRule="auto"/>
        <w:jc w:val="center"/>
        <w:rPr>
          <w:rFonts w:eastAsia="Times New Roman" w:cstheme="minorHAnsi"/>
          <w:b/>
          <w:color w:val="000000"/>
          <w:sz w:val="24"/>
          <w:szCs w:val="24"/>
          <w:u w:val="single"/>
        </w:rPr>
      </w:pPr>
      <w:bookmarkStart w:id="0" w:name="_GoBack"/>
      <w:bookmarkEnd w:id="0"/>
      <w:r w:rsidRPr="009D10CE">
        <w:rPr>
          <w:rFonts w:eastAsia="Times New Roman" w:cstheme="minorHAnsi"/>
          <w:b/>
          <w:color w:val="000000"/>
          <w:sz w:val="24"/>
          <w:szCs w:val="24"/>
          <w:u w:val="single"/>
        </w:rPr>
        <w:t xml:space="preserve">Notes for </w:t>
      </w:r>
      <w:r>
        <w:rPr>
          <w:rFonts w:eastAsia="Times New Roman" w:cstheme="minorHAnsi"/>
          <w:b/>
          <w:color w:val="000000"/>
          <w:sz w:val="24"/>
          <w:szCs w:val="24"/>
          <w:u w:val="single"/>
        </w:rPr>
        <w:t>State Formation Day Speech (02-06-2022)</w:t>
      </w:r>
    </w:p>
    <w:p w:rsidR="005E057C" w:rsidRPr="009D10CE" w:rsidRDefault="005E057C" w:rsidP="005E057C">
      <w:pPr>
        <w:shd w:val="clear" w:color="auto" w:fill="FFFFFF"/>
        <w:ind w:firstLine="720"/>
        <w:jc w:val="both"/>
        <w:rPr>
          <w:rFonts w:eastAsia="Times New Roman" w:cstheme="minorHAnsi"/>
          <w:color w:val="000000"/>
          <w:sz w:val="24"/>
          <w:szCs w:val="24"/>
        </w:rPr>
      </w:pPr>
    </w:p>
    <w:p w:rsidR="005E057C" w:rsidRPr="009D10CE" w:rsidRDefault="005E057C" w:rsidP="005E057C">
      <w:pPr>
        <w:shd w:val="clear" w:color="auto" w:fill="FFFFFF"/>
        <w:ind w:firstLine="720"/>
        <w:jc w:val="both"/>
        <w:rPr>
          <w:rFonts w:cstheme="minorHAnsi"/>
          <w:sz w:val="24"/>
          <w:szCs w:val="24"/>
        </w:rPr>
      </w:pPr>
      <w:r w:rsidRPr="009D10CE">
        <w:rPr>
          <w:rFonts w:cstheme="minorHAnsi"/>
          <w:sz w:val="24"/>
          <w:szCs w:val="24"/>
        </w:rPr>
        <w:t xml:space="preserve">Government of </w:t>
      </w:r>
      <w:proofErr w:type="spellStart"/>
      <w:r w:rsidRPr="009D10CE">
        <w:rPr>
          <w:rFonts w:cstheme="minorHAnsi"/>
          <w:sz w:val="24"/>
          <w:szCs w:val="24"/>
        </w:rPr>
        <w:t>Telangana</w:t>
      </w:r>
      <w:proofErr w:type="spellEnd"/>
      <w:r w:rsidRPr="009D10CE">
        <w:rPr>
          <w:rFonts w:cstheme="minorHAnsi"/>
          <w:sz w:val="24"/>
          <w:szCs w:val="24"/>
        </w:rPr>
        <w:t xml:space="preserve"> has identified that the industrialization is the key strategy for the economic growth of the State.   With a view to attract international and national investments in the industrial sector and to create employment opportunities even in the backward areas of the State, the Government of </w:t>
      </w:r>
      <w:proofErr w:type="spellStart"/>
      <w:r w:rsidRPr="009D10CE">
        <w:rPr>
          <w:rFonts w:cstheme="minorHAnsi"/>
          <w:sz w:val="24"/>
          <w:szCs w:val="24"/>
        </w:rPr>
        <w:t>Telangana</w:t>
      </w:r>
      <w:proofErr w:type="spellEnd"/>
      <w:r w:rsidRPr="009D10CE">
        <w:rPr>
          <w:rFonts w:cstheme="minorHAnsi"/>
          <w:sz w:val="24"/>
          <w:szCs w:val="24"/>
        </w:rPr>
        <w:t xml:space="preserve"> has taken innovative initiatives and framed the New Industrial Policy. With a vision of “Research to Innovation; Innovation to Industry; Industry to Prosperity” and Slogan of </w:t>
      </w:r>
      <w:proofErr w:type="spellStart"/>
      <w:r w:rsidRPr="009D10CE">
        <w:rPr>
          <w:rFonts w:cstheme="minorHAnsi"/>
          <w:sz w:val="24"/>
          <w:szCs w:val="24"/>
        </w:rPr>
        <w:t>Telangana</w:t>
      </w:r>
      <w:proofErr w:type="spellEnd"/>
      <w:r w:rsidRPr="009D10CE">
        <w:rPr>
          <w:rFonts w:cstheme="minorHAnsi"/>
          <w:sz w:val="24"/>
          <w:szCs w:val="24"/>
        </w:rPr>
        <w:t xml:space="preserve"> Industrial Policy is “In </w:t>
      </w:r>
      <w:proofErr w:type="spellStart"/>
      <w:r w:rsidRPr="009D10CE">
        <w:rPr>
          <w:rFonts w:cstheme="minorHAnsi"/>
          <w:sz w:val="24"/>
          <w:szCs w:val="24"/>
        </w:rPr>
        <w:t>Telangana</w:t>
      </w:r>
      <w:proofErr w:type="spellEnd"/>
      <w:r w:rsidRPr="009D10CE">
        <w:rPr>
          <w:rFonts w:cstheme="minorHAnsi"/>
          <w:sz w:val="24"/>
          <w:szCs w:val="24"/>
        </w:rPr>
        <w:t>—Innovate, Incubate, Incorporate” the New Industrial Policy 2015 has provided a business regulatory environment where doing business has become as easy announced New Industrial Policy 2015 with a vision to provide a business regulatory environment where doing business would be as easy as “shaking hands”.</w:t>
      </w:r>
    </w:p>
    <w:p w:rsidR="005E057C" w:rsidRPr="009D10CE" w:rsidRDefault="005E057C" w:rsidP="005E057C">
      <w:pPr>
        <w:jc w:val="both"/>
        <w:rPr>
          <w:rFonts w:cstheme="minorHAnsi"/>
          <w:b/>
          <w:sz w:val="24"/>
          <w:szCs w:val="24"/>
          <w:u w:val="single"/>
        </w:rPr>
      </w:pPr>
      <w:r w:rsidRPr="009D10CE">
        <w:rPr>
          <w:rFonts w:cstheme="minorHAnsi"/>
          <w:b/>
          <w:sz w:val="24"/>
          <w:szCs w:val="24"/>
          <w:u w:val="single"/>
        </w:rPr>
        <w:t>TS-</w:t>
      </w:r>
      <w:proofErr w:type="spellStart"/>
      <w:proofErr w:type="gramStart"/>
      <w:r w:rsidRPr="009D10CE">
        <w:rPr>
          <w:rFonts w:cstheme="minorHAnsi"/>
          <w:b/>
          <w:sz w:val="24"/>
          <w:szCs w:val="24"/>
          <w:u w:val="single"/>
        </w:rPr>
        <w:t>iPASS</w:t>
      </w:r>
      <w:proofErr w:type="spellEnd"/>
      <w:r w:rsidRPr="009D10CE">
        <w:rPr>
          <w:rFonts w:cstheme="minorHAnsi"/>
          <w:b/>
          <w:sz w:val="24"/>
          <w:szCs w:val="24"/>
          <w:u w:val="single"/>
        </w:rPr>
        <w:t>(</w:t>
      </w:r>
      <w:proofErr w:type="gramEnd"/>
      <w:r w:rsidRPr="009D10CE">
        <w:rPr>
          <w:rFonts w:cstheme="minorHAnsi"/>
          <w:b/>
          <w:sz w:val="24"/>
          <w:szCs w:val="24"/>
          <w:u w:val="single"/>
        </w:rPr>
        <w:t xml:space="preserve"> </w:t>
      </w:r>
      <w:proofErr w:type="spellStart"/>
      <w:r w:rsidRPr="009D10CE">
        <w:rPr>
          <w:rFonts w:cstheme="minorHAnsi"/>
          <w:b/>
          <w:sz w:val="24"/>
          <w:szCs w:val="24"/>
          <w:u w:val="single"/>
        </w:rPr>
        <w:t>Telangana</w:t>
      </w:r>
      <w:proofErr w:type="spellEnd"/>
      <w:r w:rsidRPr="009D10CE">
        <w:rPr>
          <w:rFonts w:cstheme="minorHAnsi"/>
          <w:b/>
          <w:sz w:val="24"/>
          <w:szCs w:val="24"/>
          <w:u w:val="single"/>
        </w:rPr>
        <w:t xml:space="preserve"> State Industrial Project Approval And Self Certification System)</w:t>
      </w:r>
    </w:p>
    <w:p w:rsidR="005E057C" w:rsidRPr="009D10CE" w:rsidRDefault="005E057C" w:rsidP="005E057C">
      <w:pPr>
        <w:jc w:val="both"/>
        <w:rPr>
          <w:rFonts w:cstheme="minorHAnsi"/>
          <w:sz w:val="24"/>
          <w:szCs w:val="24"/>
        </w:rPr>
      </w:pPr>
      <w:r>
        <w:rPr>
          <w:rFonts w:cstheme="minorHAnsi"/>
          <w:sz w:val="24"/>
          <w:szCs w:val="24"/>
        </w:rPr>
        <w:tab/>
      </w:r>
      <w:r w:rsidRPr="009D10CE">
        <w:rPr>
          <w:rFonts w:cstheme="minorHAnsi"/>
          <w:sz w:val="24"/>
          <w:szCs w:val="24"/>
        </w:rPr>
        <w:t xml:space="preserve">To accelerate industrial growth in the state and to make </w:t>
      </w:r>
      <w:proofErr w:type="spellStart"/>
      <w:r w:rsidRPr="009D10CE">
        <w:rPr>
          <w:rFonts w:cstheme="minorHAnsi"/>
          <w:sz w:val="24"/>
          <w:szCs w:val="24"/>
        </w:rPr>
        <w:t>Telangana</w:t>
      </w:r>
      <w:proofErr w:type="spellEnd"/>
      <w:r w:rsidRPr="009D10CE">
        <w:rPr>
          <w:rFonts w:cstheme="minorHAnsi"/>
          <w:sz w:val="24"/>
          <w:szCs w:val="24"/>
        </w:rPr>
        <w:t xml:space="preserve"> as </w:t>
      </w:r>
      <w:proofErr w:type="spellStart"/>
      <w:r w:rsidRPr="009D10CE">
        <w:rPr>
          <w:rFonts w:cstheme="minorHAnsi"/>
          <w:sz w:val="24"/>
          <w:szCs w:val="24"/>
        </w:rPr>
        <w:t>favoured</w:t>
      </w:r>
      <w:proofErr w:type="spellEnd"/>
      <w:r w:rsidRPr="009D10CE">
        <w:rPr>
          <w:rFonts w:cstheme="minorHAnsi"/>
          <w:sz w:val="24"/>
          <w:szCs w:val="24"/>
        </w:rPr>
        <w:t xml:space="preserve"> destination for investment the Government of </w:t>
      </w:r>
      <w:proofErr w:type="spellStart"/>
      <w:r w:rsidRPr="009D10CE">
        <w:rPr>
          <w:rFonts w:cstheme="minorHAnsi"/>
          <w:sz w:val="24"/>
          <w:szCs w:val="24"/>
        </w:rPr>
        <w:t>Telangana</w:t>
      </w:r>
      <w:proofErr w:type="spellEnd"/>
      <w:r w:rsidRPr="009D10CE">
        <w:rPr>
          <w:rFonts w:cstheme="minorHAnsi"/>
          <w:sz w:val="24"/>
          <w:szCs w:val="24"/>
        </w:rPr>
        <w:t xml:space="preserve"> has enacted the TS-</w:t>
      </w:r>
      <w:proofErr w:type="spellStart"/>
      <w:r w:rsidRPr="009D10CE">
        <w:rPr>
          <w:rFonts w:cstheme="minorHAnsi"/>
          <w:sz w:val="24"/>
          <w:szCs w:val="24"/>
        </w:rPr>
        <w:t>iPASS</w:t>
      </w:r>
      <w:proofErr w:type="spellEnd"/>
      <w:r w:rsidRPr="009D10CE">
        <w:rPr>
          <w:rFonts w:cstheme="minorHAnsi"/>
          <w:sz w:val="24"/>
          <w:szCs w:val="24"/>
        </w:rPr>
        <w:t xml:space="preserve">( </w:t>
      </w:r>
      <w:proofErr w:type="spellStart"/>
      <w:r w:rsidRPr="009D10CE">
        <w:rPr>
          <w:rFonts w:cstheme="minorHAnsi"/>
          <w:sz w:val="24"/>
          <w:szCs w:val="24"/>
        </w:rPr>
        <w:t>Telangana</w:t>
      </w:r>
      <w:proofErr w:type="spellEnd"/>
      <w:r w:rsidRPr="009D10CE">
        <w:rPr>
          <w:rFonts w:cstheme="minorHAnsi"/>
          <w:sz w:val="24"/>
          <w:szCs w:val="24"/>
        </w:rPr>
        <w:t xml:space="preserve"> State Industrial Project Approval and Self Certification System) Act for providing all approvals to the entrepreneurs at a single point within set time limits based on a self-certification furnished by the entrepreneurs. Mega projects will get automatic approvals</w:t>
      </w:r>
      <w:r>
        <w:rPr>
          <w:rFonts w:cstheme="minorHAnsi"/>
          <w:sz w:val="24"/>
          <w:szCs w:val="24"/>
        </w:rPr>
        <w:t xml:space="preserve"> </w:t>
      </w:r>
      <w:r w:rsidRPr="009D10CE">
        <w:rPr>
          <w:rFonts w:cstheme="minorHAnsi"/>
          <w:sz w:val="24"/>
          <w:szCs w:val="24"/>
        </w:rPr>
        <w:t>on submission of the self-certification. All applicants will be bestowed with a right to clearance under the TS-</w:t>
      </w:r>
      <w:proofErr w:type="spellStart"/>
      <w:r w:rsidRPr="009D10CE">
        <w:rPr>
          <w:rFonts w:cstheme="minorHAnsi"/>
          <w:sz w:val="24"/>
          <w:szCs w:val="24"/>
        </w:rPr>
        <w:t>iPASS</w:t>
      </w:r>
      <w:proofErr w:type="spellEnd"/>
      <w:r w:rsidRPr="009D10CE">
        <w:rPr>
          <w:rFonts w:cstheme="minorHAnsi"/>
          <w:sz w:val="24"/>
          <w:szCs w:val="24"/>
        </w:rPr>
        <w:t>. There is a provision of imposing penalties in the officers who fails to provide the clearance within set time. The system has been appreciated all over the country and it has been treated as best practices under Ease of Doing Business by Government of India.</w:t>
      </w:r>
    </w:p>
    <w:p w:rsidR="005E057C" w:rsidRDefault="005E057C" w:rsidP="005E057C">
      <w:pPr>
        <w:jc w:val="both"/>
        <w:rPr>
          <w:rFonts w:cstheme="minorHAnsi"/>
          <w:sz w:val="24"/>
          <w:szCs w:val="24"/>
        </w:rPr>
      </w:pPr>
      <w:r>
        <w:rPr>
          <w:rFonts w:cstheme="minorHAnsi"/>
          <w:sz w:val="24"/>
          <w:szCs w:val="24"/>
        </w:rPr>
        <w:tab/>
      </w:r>
      <w:r w:rsidRPr="0090285A">
        <w:rPr>
          <w:rFonts w:cstheme="minorHAnsi"/>
          <w:sz w:val="24"/>
          <w:szCs w:val="24"/>
        </w:rPr>
        <w:t>As on date 19,837 units with prop</w:t>
      </w:r>
      <w:r>
        <w:rPr>
          <w:rFonts w:cstheme="minorHAnsi"/>
          <w:sz w:val="24"/>
          <w:szCs w:val="24"/>
        </w:rPr>
        <w:t>osed investment of Rs.2</w:t>
      </w:r>
      <w:proofErr w:type="gramStart"/>
      <w:r>
        <w:rPr>
          <w:rFonts w:cstheme="minorHAnsi"/>
          <w:sz w:val="24"/>
          <w:szCs w:val="24"/>
        </w:rPr>
        <w:t>,34,836</w:t>
      </w:r>
      <w:proofErr w:type="gramEnd"/>
      <w:r>
        <w:rPr>
          <w:rFonts w:cstheme="minorHAnsi"/>
          <w:sz w:val="24"/>
          <w:szCs w:val="24"/>
        </w:rPr>
        <w:t xml:space="preserve"> Cr. </w:t>
      </w:r>
      <w:r w:rsidRPr="0090285A">
        <w:rPr>
          <w:rFonts w:cstheme="minorHAnsi"/>
          <w:sz w:val="24"/>
          <w:szCs w:val="24"/>
        </w:rPr>
        <w:t>and proposed employment of 16,56,460 have obtained approvals.</w:t>
      </w:r>
      <w:r>
        <w:rPr>
          <w:rFonts w:cstheme="minorHAnsi"/>
          <w:sz w:val="24"/>
          <w:szCs w:val="24"/>
        </w:rPr>
        <w:t xml:space="preserve"> </w:t>
      </w:r>
      <w:r w:rsidRPr="0090285A">
        <w:rPr>
          <w:rFonts w:cstheme="minorHAnsi"/>
          <w:sz w:val="24"/>
          <w:szCs w:val="24"/>
        </w:rPr>
        <w:t>A total of 15747 units with an investment of Rs.1</w:t>
      </w:r>
      <w:proofErr w:type="gramStart"/>
      <w:r w:rsidRPr="0090285A">
        <w:rPr>
          <w:rFonts w:cstheme="minorHAnsi"/>
          <w:sz w:val="24"/>
          <w:szCs w:val="24"/>
        </w:rPr>
        <w:t>,33,325</w:t>
      </w:r>
      <w:proofErr w:type="gramEnd"/>
      <w:r>
        <w:rPr>
          <w:rFonts w:cstheme="minorHAnsi"/>
          <w:sz w:val="24"/>
          <w:szCs w:val="24"/>
        </w:rPr>
        <w:t xml:space="preserve"> Cr.</w:t>
      </w:r>
      <w:r w:rsidRPr="0090285A">
        <w:rPr>
          <w:rFonts w:cstheme="minorHAnsi"/>
          <w:sz w:val="24"/>
          <w:szCs w:val="24"/>
        </w:rPr>
        <w:t xml:space="preserve"> and providing employment to 9,95,787 persons have commenced operations i.e. 80% of units who have obtained approvals have commenced operations.</w:t>
      </w:r>
    </w:p>
    <w:p w:rsidR="005E057C" w:rsidRPr="009D10CE" w:rsidRDefault="005E057C" w:rsidP="005E057C">
      <w:pPr>
        <w:jc w:val="both"/>
        <w:rPr>
          <w:rFonts w:cstheme="minorHAnsi"/>
          <w:b/>
          <w:sz w:val="24"/>
          <w:szCs w:val="24"/>
          <w:u w:val="single"/>
        </w:rPr>
      </w:pPr>
      <w:r w:rsidRPr="009D10CE">
        <w:rPr>
          <w:rFonts w:cstheme="minorHAnsi"/>
          <w:b/>
          <w:sz w:val="24"/>
          <w:szCs w:val="24"/>
          <w:u w:val="single"/>
        </w:rPr>
        <w:t>T-IDEA (</w:t>
      </w:r>
      <w:proofErr w:type="spellStart"/>
      <w:r w:rsidRPr="009D10CE">
        <w:rPr>
          <w:rFonts w:cstheme="minorHAnsi"/>
          <w:b/>
          <w:sz w:val="24"/>
          <w:szCs w:val="24"/>
          <w:u w:val="single"/>
        </w:rPr>
        <w:t>Telangana</w:t>
      </w:r>
      <w:proofErr w:type="spellEnd"/>
      <w:r w:rsidRPr="009D10CE">
        <w:rPr>
          <w:rFonts w:cstheme="minorHAnsi"/>
          <w:b/>
          <w:sz w:val="24"/>
          <w:szCs w:val="24"/>
          <w:u w:val="single"/>
        </w:rPr>
        <w:t xml:space="preserve"> State Industrial Development and Entrepreneur Advancement)</w:t>
      </w:r>
    </w:p>
    <w:p w:rsidR="005E057C" w:rsidRPr="009D10CE" w:rsidRDefault="005E057C" w:rsidP="005E057C">
      <w:pPr>
        <w:ind w:firstLine="720"/>
        <w:jc w:val="both"/>
        <w:rPr>
          <w:rFonts w:cstheme="minorHAnsi"/>
          <w:sz w:val="24"/>
          <w:szCs w:val="24"/>
        </w:rPr>
      </w:pPr>
      <w:r w:rsidRPr="009D10CE">
        <w:rPr>
          <w:rFonts w:cstheme="minorHAnsi"/>
          <w:sz w:val="24"/>
          <w:szCs w:val="24"/>
        </w:rPr>
        <w:t xml:space="preserve">The Government of </w:t>
      </w:r>
      <w:proofErr w:type="spellStart"/>
      <w:r w:rsidRPr="009D10CE">
        <w:rPr>
          <w:rFonts w:cstheme="minorHAnsi"/>
          <w:sz w:val="24"/>
          <w:szCs w:val="24"/>
        </w:rPr>
        <w:t>Telangana</w:t>
      </w:r>
      <w:proofErr w:type="spellEnd"/>
      <w:r w:rsidRPr="009D10CE">
        <w:rPr>
          <w:rFonts w:cstheme="minorHAnsi"/>
          <w:sz w:val="24"/>
          <w:szCs w:val="24"/>
        </w:rPr>
        <w:t>, through its T-IDEA (</w:t>
      </w:r>
      <w:proofErr w:type="spellStart"/>
      <w:r w:rsidRPr="009D10CE">
        <w:rPr>
          <w:rFonts w:cstheme="minorHAnsi"/>
          <w:sz w:val="24"/>
          <w:szCs w:val="24"/>
        </w:rPr>
        <w:t>Telangana</w:t>
      </w:r>
      <w:proofErr w:type="spellEnd"/>
      <w:r w:rsidRPr="009D10CE">
        <w:rPr>
          <w:rFonts w:cstheme="minorHAnsi"/>
          <w:sz w:val="24"/>
          <w:szCs w:val="24"/>
        </w:rPr>
        <w:t xml:space="preserve"> State Industrial Development and Entrepreneur advancement) Incentive Scheme 2014 is providing various kinds of incentives to the entrepreneurs. The incentives include Investment Subsidy, Land cost reimbursement, Stamp Duty reimbursement, SGST reimbursement, Power cost reimbursement, </w:t>
      </w:r>
      <w:proofErr w:type="spellStart"/>
      <w:r w:rsidRPr="009D10CE">
        <w:rPr>
          <w:rFonts w:cstheme="minorHAnsi"/>
          <w:sz w:val="24"/>
          <w:szCs w:val="24"/>
        </w:rPr>
        <w:t>Pavala</w:t>
      </w:r>
      <w:proofErr w:type="spellEnd"/>
      <w:r w:rsidRPr="009D10CE">
        <w:rPr>
          <w:rFonts w:cstheme="minorHAnsi"/>
          <w:sz w:val="24"/>
          <w:szCs w:val="24"/>
        </w:rPr>
        <w:t xml:space="preserve"> </w:t>
      </w:r>
      <w:proofErr w:type="spellStart"/>
      <w:r w:rsidRPr="009D10CE">
        <w:rPr>
          <w:rFonts w:cstheme="minorHAnsi"/>
          <w:sz w:val="24"/>
          <w:szCs w:val="24"/>
        </w:rPr>
        <w:t>Vaddi</w:t>
      </w:r>
      <w:proofErr w:type="spellEnd"/>
      <w:r w:rsidRPr="009D10CE">
        <w:rPr>
          <w:rFonts w:cstheme="minorHAnsi"/>
          <w:sz w:val="24"/>
          <w:szCs w:val="24"/>
        </w:rPr>
        <w:t xml:space="preserve"> and many more. These incentives will be released through a transparent on line system in a graft free manner. Government will provide Tailor made benefits to the Mega projects. These incentives will also be extended to the eligible existing industries to stabilize them. </w:t>
      </w:r>
    </w:p>
    <w:p w:rsidR="005E057C" w:rsidRPr="009D10CE" w:rsidRDefault="005E057C" w:rsidP="005E057C">
      <w:pPr>
        <w:ind w:firstLine="720"/>
        <w:jc w:val="both"/>
        <w:rPr>
          <w:rFonts w:cstheme="minorHAnsi"/>
          <w:sz w:val="24"/>
          <w:szCs w:val="24"/>
        </w:rPr>
      </w:pPr>
      <w:bookmarkStart w:id="1" w:name="_Hlk73351579"/>
      <w:r>
        <w:rPr>
          <w:rFonts w:cstheme="minorHAnsi"/>
          <w:sz w:val="24"/>
          <w:szCs w:val="24"/>
        </w:rPr>
        <w:lastRenderedPageBreak/>
        <w:t xml:space="preserve">From 02-06-2014, 23810 claims were sanctioned for an amount of Rs.3158 Cr. For financial year 2021-22, 3297 claims </w:t>
      </w:r>
      <w:r w:rsidRPr="009D10CE">
        <w:rPr>
          <w:rFonts w:cstheme="minorHAnsi"/>
          <w:sz w:val="24"/>
          <w:szCs w:val="24"/>
        </w:rPr>
        <w:t xml:space="preserve">were sanctioned for an amount of </w:t>
      </w:r>
      <w:r>
        <w:rPr>
          <w:rFonts w:cstheme="minorHAnsi"/>
          <w:sz w:val="24"/>
          <w:szCs w:val="24"/>
        </w:rPr>
        <w:t xml:space="preserve">Rs.385 Cr. </w:t>
      </w:r>
    </w:p>
    <w:bookmarkEnd w:id="1"/>
    <w:p w:rsidR="005E057C" w:rsidRPr="00562C8C" w:rsidRDefault="005E057C" w:rsidP="005E057C">
      <w:pPr>
        <w:ind w:firstLine="720"/>
        <w:jc w:val="both"/>
        <w:rPr>
          <w:rFonts w:cstheme="minorHAnsi"/>
          <w:sz w:val="2"/>
          <w:szCs w:val="2"/>
        </w:rPr>
      </w:pPr>
    </w:p>
    <w:p w:rsidR="005E057C" w:rsidRPr="009D10CE" w:rsidRDefault="005E057C" w:rsidP="005E057C">
      <w:pPr>
        <w:jc w:val="both"/>
        <w:rPr>
          <w:rFonts w:cstheme="minorHAnsi"/>
          <w:b/>
          <w:sz w:val="24"/>
          <w:szCs w:val="24"/>
          <w:u w:val="single"/>
        </w:rPr>
      </w:pPr>
      <w:r w:rsidRPr="009D10CE">
        <w:rPr>
          <w:rFonts w:cstheme="minorHAnsi"/>
          <w:b/>
          <w:sz w:val="24"/>
          <w:szCs w:val="24"/>
          <w:u w:val="single"/>
        </w:rPr>
        <w:t>T-PRIDE (</w:t>
      </w:r>
      <w:proofErr w:type="spellStart"/>
      <w:r w:rsidRPr="009D10CE">
        <w:rPr>
          <w:rFonts w:cstheme="minorHAnsi"/>
          <w:b/>
          <w:sz w:val="24"/>
          <w:szCs w:val="24"/>
          <w:u w:val="single"/>
        </w:rPr>
        <w:t>Telangana</w:t>
      </w:r>
      <w:proofErr w:type="spellEnd"/>
      <w:r w:rsidRPr="009D10CE">
        <w:rPr>
          <w:rFonts w:cstheme="minorHAnsi"/>
          <w:b/>
          <w:sz w:val="24"/>
          <w:szCs w:val="24"/>
          <w:u w:val="single"/>
        </w:rPr>
        <w:t xml:space="preserve"> State Program for Rapid Incubation of Dalit Entrepreneurs)</w:t>
      </w:r>
    </w:p>
    <w:p w:rsidR="005E057C" w:rsidRPr="009D10CE" w:rsidRDefault="005E057C" w:rsidP="005E057C">
      <w:pPr>
        <w:autoSpaceDE w:val="0"/>
        <w:autoSpaceDN w:val="0"/>
        <w:adjustRightInd w:val="0"/>
        <w:spacing w:after="120"/>
        <w:ind w:firstLine="720"/>
        <w:jc w:val="both"/>
        <w:rPr>
          <w:rFonts w:cstheme="minorHAnsi"/>
          <w:sz w:val="24"/>
          <w:szCs w:val="24"/>
        </w:rPr>
      </w:pPr>
      <w:r w:rsidRPr="009D10CE">
        <w:rPr>
          <w:rFonts w:cstheme="minorHAnsi"/>
          <w:sz w:val="24"/>
          <w:szCs w:val="24"/>
        </w:rPr>
        <w:t xml:space="preserve">Government of </w:t>
      </w:r>
      <w:proofErr w:type="spellStart"/>
      <w:r w:rsidRPr="009D10CE">
        <w:rPr>
          <w:rFonts w:cstheme="minorHAnsi"/>
          <w:sz w:val="24"/>
          <w:szCs w:val="24"/>
        </w:rPr>
        <w:t>Telangana</w:t>
      </w:r>
      <w:proofErr w:type="spellEnd"/>
      <w:r w:rsidRPr="009D10CE">
        <w:rPr>
          <w:rFonts w:cstheme="minorHAnsi"/>
          <w:sz w:val="24"/>
          <w:szCs w:val="24"/>
        </w:rPr>
        <w:t xml:space="preserve"> has recognized an unfortunate reality that a very minute proportion of the existing industrial units are owned by the SC/ST/PHC entrepreneurs. As the Social Justice is the foundation of the New State of </w:t>
      </w:r>
      <w:proofErr w:type="spellStart"/>
      <w:r w:rsidRPr="009D10CE">
        <w:rPr>
          <w:rFonts w:cstheme="minorHAnsi"/>
          <w:sz w:val="24"/>
          <w:szCs w:val="24"/>
        </w:rPr>
        <w:t>Telangana</w:t>
      </w:r>
      <w:proofErr w:type="spellEnd"/>
      <w:r w:rsidRPr="009D10CE">
        <w:rPr>
          <w:rFonts w:cstheme="minorHAnsi"/>
          <w:sz w:val="24"/>
          <w:szCs w:val="24"/>
        </w:rPr>
        <w:t xml:space="preserve">, the New Industrial Policy has provided a number of additional benefits to the SC/ST/PHC entrepreneurs to increase the entrepreneurship among the SC/ST/PHCs. </w:t>
      </w:r>
    </w:p>
    <w:p w:rsidR="005E057C" w:rsidRPr="009D10CE" w:rsidRDefault="005E057C" w:rsidP="005E057C">
      <w:pPr>
        <w:autoSpaceDE w:val="0"/>
        <w:autoSpaceDN w:val="0"/>
        <w:adjustRightInd w:val="0"/>
        <w:spacing w:after="120"/>
        <w:ind w:firstLine="720"/>
        <w:jc w:val="both"/>
        <w:rPr>
          <w:rFonts w:cstheme="minorHAnsi"/>
          <w:sz w:val="24"/>
          <w:szCs w:val="24"/>
        </w:rPr>
      </w:pPr>
      <w:r w:rsidRPr="009D10CE">
        <w:rPr>
          <w:rFonts w:cstheme="minorHAnsi"/>
          <w:sz w:val="24"/>
          <w:szCs w:val="24"/>
        </w:rPr>
        <w:t>An exclusive policy, T-PRIDE (</w:t>
      </w:r>
      <w:proofErr w:type="spellStart"/>
      <w:r w:rsidRPr="009D10CE">
        <w:rPr>
          <w:rFonts w:cstheme="minorHAnsi"/>
          <w:sz w:val="24"/>
          <w:szCs w:val="24"/>
        </w:rPr>
        <w:t>Telangana</w:t>
      </w:r>
      <w:proofErr w:type="spellEnd"/>
      <w:r w:rsidRPr="009D10CE">
        <w:rPr>
          <w:rFonts w:cstheme="minorHAnsi"/>
          <w:sz w:val="24"/>
          <w:szCs w:val="24"/>
        </w:rPr>
        <w:t xml:space="preserve"> State Program for Rapid Incubation of Dalit Entrepreneurs), has been announced by the Government of </w:t>
      </w:r>
      <w:proofErr w:type="spellStart"/>
      <w:r w:rsidRPr="009D10CE">
        <w:rPr>
          <w:rFonts w:cstheme="minorHAnsi"/>
          <w:sz w:val="24"/>
          <w:szCs w:val="24"/>
        </w:rPr>
        <w:t>Telangana</w:t>
      </w:r>
      <w:proofErr w:type="spellEnd"/>
      <w:r w:rsidRPr="009D10CE">
        <w:rPr>
          <w:rFonts w:cstheme="minorHAnsi"/>
          <w:sz w:val="24"/>
          <w:szCs w:val="24"/>
        </w:rPr>
        <w:t xml:space="preserve"> offering special incentives such as preferential allotment of  industrial plots in industrial parks, Providing direct funding and margin money, arranging sub contracts with large industries, additional investment subsidies and other subsidies, creating a pool of civil contractors  and etc., Special incentives are also being offered to the women entrepreneurs.</w:t>
      </w:r>
    </w:p>
    <w:p w:rsidR="005E057C" w:rsidRPr="009D10CE" w:rsidRDefault="005E057C" w:rsidP="005E057C">
      <w:pPr>
        <w:ind w:firstLine="720"/>
        <w:jc w:val="both"/>
        <w:rPr>
          <w:rFonts w:cstheme="minorHAnsi"/>
          <w:sz w:val="24"/>
          <w:szCs w:val="24"/>
        </w:rPr>
      </w:pPr>
      <w:r>
        <w:rPr>
          <w:rFonts w:cstheme="minorHAnsi"/>
          <w:sz w:val="24"/>
          <w:szCs w:val="24"/>
        </w:rPr>
        <w:t xml:space="preserve">From 02-06-2014, 51949 claims were sanctioned for an amount of Rs.2309 Cr. For financial year 2021-22, 10,469 claims </w:t>
      </w:r>
      <w:r w:rsidRPr="009D10CE">
        <w:rPr>
          <w:rFonts w:cstheme="minorHAnsi"/>
          <w:sz w:val="24"/>
          <w:szCs w:val="24"/>
        </w:rPr>
        <w:t xml:space="preserve">were sanctioned for an amount of </w:t>
      </w:r>
      <w:r>
        <w:rPr>
          <w:rFonts w:cstheme="minorHAnsi"/>
          <w:sz w:val="24"/>
          <w:szCs w:val="24"/>
        </w:rPr>
        <w:t xml:space="preserve">Rs.454 Cr. </w:t>
      </w:r>
    </w:p>
    <w:p w:rsidR="005E057C" w:rsidRPr="009D10CE" w:rsidRDefault="005E057C" w:rsidP="005E057C">
      <w:pPr>
        <w:pStyle w:val="yiv9089805526msonormal"/>
        <w:shd w:val="clear" w:color="auto" w:fill="FFFFFF"/>
        <w:spacing w:before="0" w:beforeAutospacing="0" w:after="0" w:afterAutospacing="0" w:line="249" w:lineRule="atLeast"/>
        <w:ind w:firstLine="720"/>
        <w:jc w:val="center"/>
        <w:rPr>
          <w:rFonts w:asciiTheme="minorHAnsi" w:hAnsiTheme="minorHAnsi" w:cstheme="minorHAnsi"/>
          <w:b/>
          <w:color w:val="262626"/>
          <w:u w:val="single"/>
        </w:rPr>
      </w:pPr>
    </w:p>
    <w:p w:rsidR="005E057C" w:rsidRPr="009D10CE" w:rsidRDefault="005E057C" w:rsidP="005E057C">
      <w:pPr>
        <w:spacing w:after="0" w:line="240" w:lineRule="auto"/>
        <w:jc w:val="both"/>
        <w:rPr>
          <w:rFonts w:eastAsia="Times New Roman" w:cstheme="minorHAnsi"/>
          <w:b/>
          <w:bCs/>
          <w:sz w:val="24"/>
          <w:szCs w:val="24"/>
          <w:u w:val="single"/>
        </w:rPr>
      </w:pPr>
      <w:r w:rsidRPr="009D10CE">
        <w:rPr>
          <w:rFonts w:eastAsia="Times New Roman" w:cstheme="minorHAnsi"/>
          <w:b/>
          <w:bCs/>
          <w:sz w:val="24"/>
          <w:szCs w:val="24"/>
          <w:u w:val="single"/>
        </w:rPr>
        <w:t>Ease of Doing Business (EODB)</w:t>
      </w:r>
    </w:p>
    <w:p w:rsidR="005E057C" w:rsidRPr="009D10CE" w:rsidRDefault="005E057C" w:rsidP="005E057C">
      <w:pPr>
        <w:spacing w:after="0" w:line="240" w:lineRule="auto"/>
        <w:jc w:val="both"/>
        <w:rPr>
          <w:rFonts w:eastAsia="Times New Roman" w:cstheme="minorHAnsi"/>
          <w:b/>
          <w:bCs/>
          <w:sz w:val="24"/>
          <w:szCs w:val="24"/>
        </w:rPr>
      </w:pPr>
    </w:p>
    <w:p w:rsidR="005E057C" w:rsidRDefault="005E057C" w:rsidP="005E057C">
      <w:pPr>
        <w:spacing w:after="0" w:line="360" w:lineRule="auto"/>
        <w:ind w:firstLine="720"/>
        <w:jc w:val="both"/>
        <w:rPr>
          <w:rFonts w:eastAsia="Times New Roman" w:cstheme="minorHAnsi"/>
          <w:sz w:val="24"/>
          <w:szCs w:val="24"/>
        </w:rPr>
      </w:pPr>
      <w:r w:rsidRPr="009D10CE">
        <w:rPr>
          <w:rFonts w:eastAsia="Times New Roman" w:cstheme="minorHAnsi"/>
          <w:sz w:val="24"/>
          <w:szCs w:val="24"/>
        </w:rPr>
        <w:t xml:space="preserve">The Department for Promotion of Industry and Internal Trade (DPIIT), Ministry of Commerce &amp; Industry, Government of India has taken up a series of measures to improve Ease of Doing Business. The emphasis has been on simplification and rationalization of the existing rules and introduction of Information technology to make governance more efficient and effective. </w:t>
      </w:r>
      <w:proofErr w:type="gramStart"/>
      <w:r w:rsidRPr="009D10CE">
        <w:rPr>
          <w:rFonts w:eastAsia="Times New Roman" w:cstheme="minorHAnsi"/>
          <w:sz w:val="24"/>
          <w:szCs w:val="24"/>
        </w:rPr>
        <w:t>DIPP,</w:t>
      </w:r>
      <w:proofErr w:type="gramEnd"/>
      <w:r w:rsidRPr="009D10CE">
        <w:rPr>
          <w:rFonts w:eastAsia="Times New Roman" w:cstheme="minorHAnsi"/>
          <w:sz w:val="24"/>
          <w:szCs w:val="24"/>
        </w:rPr>
        <w:t xml:space="preserve"> every year is communicating a set of reforms to all states and is ranking the states based on level of compliance of these reforms by the states</w:t>
      </w:r>
      <w:r>
        <w:rPr>
          <w:rFonts w:eastAsia="Times New Roman" w:cstheme="minorHAnsi"/>
          <w:sz w:val="24"/>
          <w:szCs w:val="24"/>
        </w:rPr>
        <w:t xml:space="preserve">. </w:t>
      </w:r>
      <w:proofErr w:type="spellStart"/>
      <w:r>
        <w:rPr>
          <w:rFonts w:eastAsia="Times New Roman" w:cstheme="minorHAnsi"/>
          <w:sz w:val="24"/>
          <w:szCs w:val="24"/>
        </w:rPr>
        <w:t>Telangana</w:t>
      </w:r>
      <w:proofErr w:type="spellEnd"/>
      <w:r>
        <w:rPr>
          <w:rFonts w:eastAsia="Times New Roman" w:cstheme="minorHAnsi"/>
          <w:sz w:val="24"/>
          <w:szCs w:val="24"/>
        </w:rPr>
        <w:t xml:space="preserve"> is among the top states for the last few years and efforts are being put for retaining the top slot for the year 2021.</w:t>
      </w:r>
    </w:p>
    <w:p w:rsidR="005E057C" w:rsidRDefault="005E057C" w:rsidP="005E057C">
      <w:pPr>
        <w:spacing w:after="0" w:line="360" w:lineRule="auto"/>
        <w:jc w:val="both"/>
        <w:rPr>
          <w:rFonts w:eastAsia="Times New Roman" w:cstheme="minorHAnsi"/>
          <w:sz w:val="24"/>
          <w:szCs w:val="24"/>
        </w:rPr>
      </w:pPr>
    </w:p>
    <w:p w:rsidR="005E057C" w:rsidRPr="00E61AED" w:rsidRDefault="005E057C" w:rsidP="005E057C">
      <w:pPr>
        <w:spacing w:after="0" w:line="240" w:lineRule="auto"/>
        <w:jc w:val="both"/>
        <w:rPr>
          <w:rStyle w:val="Strong"/>
          <w:rFonts w:ascii="Book Antiqua" w:hAnsi="Book Antiqua" w:cs="Arial"/>
          <w:color w:val="4B4949"/>
          <w:sz w:val="24"/>
          <w:szCs w:val="24"/>
        </w:rPr>
      </w:pPr>
      <w:r w:rsidRPr="00E61AED">
        <w:rPr>
          <w:rStyle w:val="Strong"/>
          <w:rFonts w:ascii="Book Antiqua" w:hAnsi="Book Antiqua" w:cs="Arial"/>
          <w:color w:val="4B4949"/>
          <w:sz w:val="24"/>
          <w:szCs w:val="24"/>
        </w:rPr>
        <w:t xml:space="preserve">REVIVAL OF SICK </w:t>
      </w:r>
      <w:proofErr w:type="gramStart"/>
      <w:r w:rsidRPr="00E61AED">
        <w:rPr>
          <w:rStyle w:val="Strong"/>
          <w:rFonts w:ascii="Book Antiqua" w:hAnsi="Book Antiqua" w:cs="Arial"/>
          <w:color w:val="4B4949"/>
          <w:sz w:val="24"/>
          <w:szCs w:val="24"/>
        </w:rPr>
        <w:t>UNITS :</w:t>
      </w:r>
      <w:proofErr w:type="gramEnd"/>
      <w:r w:rsidRPr="00E61AED">
        <w:rPr>
          <w:rStyle w:val="Strong"/>
          <w:rFonts w:ascii="Book Antiqua" w:hAnsi="Book Antiqua" w:cs="Arial"/>
          <w:color w:val="4B4949"/>
          <w:sz w:val="24"/>
          <w:szCs w:val="24"/>
        </w:rPr>
        <w:t xml:space="preserve"> </w:t>
      </w:r>
    </w:p>
    <w:p w:rsidR="005E057C" w:rsidRPr="00756481" w:rsidRDefault="005E057C" w:rsidP="005E057C">
      <w:pPr>
        <w:spacing w:after="0" w:line="240" w:lineRule="auto"/>
        <w:jc w:val="both"/>
        <w:rPr>
          <w:rStyle w:val="Strong"/>
          <w:rFonts w:ascii="Book Antiqua" w:hAnsi="Book Antiqua" w:cs="Arial"/>
          <w:color w:val="4B4949"/>
          <w:sz w:val="24"/>
          <w:szCs w:val="24"/>
          <w:u w:val="single"/>
        </w:rPr>
      </w:pPr>
    </w:p>
    <w:p w:rsidR="005E057C" w:rsidRPr="00756481" w:rsidRDefault="005E057C" w:rsidP="005E057C">
      <w:pPr>
        <w:spacing w:after="0" w:line="240" w:lineRule="auto"/>
        <w:jc w:val="both"/>
        <w:rPr>
          <w:rFonts w:ascii="Book Antiqua" w:hAnsi="Book Antiqua"/>
          <w:b/>
          <w:bCs/>
          <w:sz w:val="24"/>
          <w:szCs w:val="24"/>
          <w:u w:val="single"/>
        </w:rPr>
      </w:pPr>
    </w:p>
    <w:p w:rsidR="005E057C" w:rsidRPr="00756481" w:rsidRDefault="005E057C" w:rsidP="005E057C">
      <w:pPr>
        <w:spacing w:after="0"/>
        <w:ind w:firstLine="720"/>
        <w:jc w:val="both"/>
        <w:rPr>
          <w:rFonts w:ascii="Book Antiqua" w:hAnsi="Book Antiqua"/>
          <w:sz w:val="24"/>
          <w:szCs w:val="24"/>
        </w:rPr>
      </w:pPr>
      <w:r w:rsidRPr="00756481">
        <w:rPr>
          <w:rFonts w:ascii="Book Antiqua" w:hAnsi="Book Antiqua"/>
          <w:sz w:val="24"/>
          <w:szCs w:val="24"/>
        </w:rPr>
        <w:t xml:space="preserve">The Government has issued G.O.Ms.No.26 dated 27.04.2017 for setting up of </w:t>
      </w:r>
      <w:proofErr w:type="spellStart"/>
      <w:r w:rsidRPr="00756481">
        <w:rPr>
          <w:rFonts w:ascii="Book Antiqua" w:hAnsi="Book Antiqua"/>
          <w:sz w:val="24"/>
          <w:szCs w:val="24"/>
        </w:rPr>
        <w:t>Telangana</w:t>
      </w:r>
      <w:proofErr w:type="spellEnd"/>
      <w:r w:rsidRPr="00756481">
        <w:rPr>
          <w:rFonts w:ascii="Book Antiqua" w:hAnsi="Book Antiqua"/>
          <w:sz w:val="24"/>
          <w:szCs w:val="24"/>
        </w:rPr>
        <w:t xml:space="preserve"> Industrial Health Clinic as Non-Banking Finance </w:t>
      </w:r>
      <w:proofErr w:type="gramStart"/>
      <w:r w:rsidRPr="00756481">
        <w:rPr>
          <w:rFonts w:ascii="Book Antiqua" w:hAnsi="Book Antiqua"/>
          <w:sz w:val="24"/>
          <w:szCs w:val="24"/>
        </w:rPr>
        <w:t>Company(</w:t>
      </w:r>
      <w:proofErr w:type="gramEnd"/>
      <w:r w:rsidRPr="00756481">
        <w:rPr>
          <w:rFonts w:ascii="Book Antiqua" w:hAnsi="Book Antiqua"/>
          <w:sz w:val="24"/>
          <w:szCs w:val="24"/>
        </w:rPr>
        <w:t xml:space="preserve">NBFC) with a </w:t>
      </w:r>
      <w:r w:rsidRPr="00756481">
        <w:rPr>
          <w:rFonts w:ascii="Book Antiqua" w:hAnsi="Book Antiqua"/>
          <w:sz w:val="24"/>
          <w:szCs w:val="24"/>
        </w:rPr>
        <w:lastRenderedPageBreak/>
        <w:t xml:space="preserve">corpus of Rs.100 </w:t>
      </w:r>
      <w:proofErr w:type="spellStart"/>
      <w:r w:rsidRPr="00756481">
        <w:rPr>
          <w:rFonts w:ascii="Book Antiqua" w:hAnsi="Book Antiqua"/>
          <w:sz w:val="24"/>
          <w:szCs w:val="24"/>
        </w:rPr>
        <w:t>Crores</w:t>
      </w:r>
      <w:proofErr w:type="spellEnd"/>
      <w:r w:rsidRPr="00756481">
        <w:rPr>
          <w:rFonts w:ascii="Book Antiqua" w:hAnsi="Book Antiqua"/>
          <w:sz w:val="24"/>
          <w:szCs w:val="24"/>
        </w:rPr>
        <w:t xml:space="preserve"> of Rs.10 Cr is funded by </w:t>
      </w:r>
      <w:proofErr w:type="spellStart"/>
      <w:r w:rsidRPr="00756481">
        <w:rPr>
          <w:rFonts w:ascii="Book Antiqua" w:hAnsi="Book Antiqua"/>
          <w:sz w:val="24"/>
          <w:szCs w:val="24"/>
        </w:rPr>
        <w:t>Telangana</w:t>
      </w:r>
      <w:proofErr w:type="spellEnd"/>
      <w:r w:rsidRPr="00756481">
        <w:rPr>
          <w:rFonts w:ascii="Book Antiqua" w:hAnsi="Book Antiqua"/>
          <w:sz w:val="24"/>
          <w:szCs w:val="24"/>
        </w:rPr>
        <w:t xml:space="preserve"> </w:t>
      </w:r>
      <w:proofErr w:type="spellStart"/>
      <w:r w:rsidRPr="00756481">
        <w:rPr>
          <w:rFonts w:ascii="Book Antiqua" w:hAnsi="Book Antiqua"/>
          <w:sz w:val="24"/>
          <w:szCs w:val="24"/>
        </w:rPr>
        <w:t>Govt</w:t>
      </w:r>
      <w:proofErr w:type="spellEnd"/>
      <w:r w:rsidRPr="00756481">
        <w:rPr>
          <w:rFonts w:ascii="Book Antiqua" w:hAnsi="Book Antiqua"/>
          <w:sz w:val="24"/>
          <w:szCs w:val="24"/>
        </w:rPr>
        <w:t xml:space="preserve"> . Till now more than </w:t>
      </w:r>
      <w:r>
        <w:rPr>
          <w:rFonts w:ascii="Book Antiqua" w:hAnsi="Book Antiqua"/>
          <w:sz w:val="24"/>
          <w:szCs w:val="24"/>
        </w:rPr>
        <w:t>20</w:t>
      </w:r>
      <w:r w:rsidRPr="00756481">
        <w:rPr>
          <w:rFonts w:ascii="Book Antiqua" w:hAnsi="Book Antiqua"/>
          <w:sz w:val="24"/>
          <w:szCs w:val="24"/>
        </w:rPr>
        <w:t>0 si</w:t>
      </w:r>
      <w:r>
        <w:rPr>
          <w:rFonts w:ascii="Book Antiqua" w:hAnsi="Book Antiqua"/>
          <w:sz w:val="24"/>
          <w:szCs w:val="24"/>
        </w:rPr>
        <w:t>ck units were assisted by TIHCL and about 100 units during 2021-22.</w:t>
      </w:r>
    </w:p>
    <w:p w:rsidR="005E057C" w:rsidRPr="00376B1B" w:rsidRDefault="005E057C" w:rsidP="005E057C">
      <w:pPr>
        <w:ind w:firstLine="720"/>
        <w:jc w:val="both"/>
        <w:rPr>
          <w:rFonts w:ascii="Book Antiqua" w:hAnsi="Book Antiqua"/>
          <w:sz w:val="24"/>
          <w:szCs w:val="24"/>
        </w:rPr>
      </w:pPr>
      <w:r w:rsidRPr="00756481">
        <w:rPr>
          <w:rFonts w:ascii="Book Antiqua" w:hAnsi="Book Antiqua"/>
          <w:sz w:val="24"/>
          <w:szCs w:val="24"/>
        </w:rPr>
        <w:t xml:space="preserve">For revival of </w:t>
      </w:r>
      <w:proofErr w:type="spellStart"/>
      <w:r w:rsidRPr="00756481">
        <w:rPr>
          <w:rFonts w:ascii="Book Antiqua" w:hAnsi="Book Antiqua"/>
          <w:sz w:val="24"/>
          <w:szCs w:val="24"/>
        </w:rPr>
        <w:t>Ramagundam</w:t>
      </w:r>
      <w:proofErr w:type="spellEnd"/>
      <w:r w:rsidRPr="00756481">
        <w:rPr>
          <w:rFonts w:ascii="Book Antiqua" w:hAnsi="Book Antiqua"/>
          <w:sz w:val="24"/>
          <w:szCs w:val="24"/>
        </w:rPr>
        <w:t xml:space="preserve"> Fertilizers &amp;chemicals limited </w:t>
      </w:r>
      <w:proofErr w:type="spellStart"/>
      <w:r w:rsidRPr="00756481">
        <w:rPr>
          <w:rFonts w:ascii="Book Antiqua" w:hAnsi="Book Antiqua"/>
          <w:sz w:val="24"/>
          <w:szCs w:val="24"/>
        </w:rPr>
        <w:t>Telangana</w:t>
      </w:r>
      <w:proofErr w:type="spellEnd"/>
      <w:r w:rsidRPr="00756481">
        <w:rPr>
          <w:rFonts w:ascii="Book Antiqua" w:hAnsi="Book Antiqua"/>
          <w:sz w:val="24"/>
          <w:szCs w:val="24"/>
        </w:rPr>
        <w:t xml:space="preserve"> state Government has confirmed the equity </w:t>
      </w:r>
      <w:proofErr w:type="gramStart"/>
      <w:r w:rsidRPr="00756481">
        <w:rPr>
          <w:rFonts w:ascii="Book Antiqua" w:hAnsi="Book Antiqua"/>
          <w:sz w:val="24"/>
          <w:szCs w:val="24"/>
        </w:rPr>
        <w:t>of  11</w:t>
      </w:r>
      <w:proofErr w:type="gramEnd"/>
      <w:r w:rsidRPr="00756481">
        <w:rPr>
          <w:rFonts w:ascii="Book Antiqua" w:hAnsi="Book Antiqua"/>
          <w:sz w:val="24"/>
          <w:szCs w:val="24"/>
        </w:rPr>
        <w:t xml:space="preserve">% Equity  and till this day </w:t>
      </w:r>
      <w:r w:rsidRPr="00376B1B">
        <w:rPr>
          <w:rFonts w:ascii="Book Antiqua" w:hAnsi="Book Antiqua" w:cs="Calibri"/>
          <w:sz w:val="24"/>
          <w:szCs w:val="24"/>
        </w:rPr>
        <w:t>154.04 for Equity, and Rs 11.92 Cr towards Power line infrastructure, 13.30 Cr towards approach road and Rs. 76 Cr for the laying of water pipeline</w:t>
      </w:r>
      <w:r>
        <w:rPr>
          <w:rFonts w:ascii="Book Antiqua" w:hAnsi="Book Antiqua" w:cs="Calibri"/>
          <w:sz w:val="24"/>
          <w:szCs w:val="24"/>
        </w:rPr>
        <w:t xml:space="preserve"> were released and </w:t>
      </w:r>
      <w:r w:rsidRPr="00376B1B">
        <w:rPr>
          <w:rFonts w:ascii="Book Antiqua" w:hAnsi="Book Antiqua" w:cs="Calibri"/>
          <w:sz w:val="24"/>
          <w:szCs w:val="24"/>
        </w:rPr>
        <w:t xml:space="preserve"> Rs 44.95 Cr towards equity and 9 Cr towards water pipeline are pending</w:t>
      </w:r>
      <w:r w:rsidRPr="00376B1B">
        <w:rPr>
          <w:rFonts w:ascii="Book Antiqua" w:hAnsi="Book Antiqua"/>
          <w:sz w:val="24"/>
          <w:szCs w:val="24"/>
        </w:rPr>
        <w:t xml:space="preserve"> </w:t>
      </w:r>
    </w:p>
    <w:p w:rsidR="005E057C" w:rsidRPr="00756481" w:rsidRDefault="005E057C" w:rsidP="005E057C">
      <w:pPr>
        <w:ind w:firstLine="720"/>
        <w:jc w:val="both"/>
        <w:rPr>
          <w:rFonts w:ascii="Book Antiqua" w:hAnsi="Book Antiqua"/>
          <w:sz w:val="24"/>
          <w:szCs w:val="24"/>
        </w:rPr>
      </w:pPr>
      <w:r w:rsidRPr="00756481">
        <w:rPr>
          <w:rFonts w:ascii="Book Antiqua" w:hAnsi="Book Antiqua"/>
          <w:sz w:val="24"/>
          <w:szCs w:val="24"/>
        </w:rPr>
        <w:t xml:space="preserve">For revival of  </w:t>
      </w:r>
      <w:proofErr w:type="spellStart"/>
      <w:r w:rsidRPr="00756481">
        <w:rPr>
          <w:rFonts w:ascii="Book Antiqua" w:hAnsi="Book Antiqua"/>
          <w:sz w:val="24"/>
          <w:szCs w:val="24"/>
        </w:rPr>
        <w:t>Sirpur</w:t>
      </w:r>
      <w:proofErr w:type="spellEnd"/>
      <w:r w:rsidRPr="00756481">
        <w:rPr>
          <w:rFonts w:ascii="Book Antiqua" w:hAnsi="Book Antiqua"/>
          <w:sz w:val="24"/>
          <w:szCs w:val="24"/>
        </w:rPr>
        <w:t xml:space="preserve"> Paper mills Ltd </w:t>
      </w:r>
      <w:proofErr w:type="spellStart"/>
      <w:r w:rsidRPr="00756481">
        <w:rPr>
          <w:rFonts w:ascii="Book Antiqua" w:hAnsi="Book Antiqua"/>
          <w:sz w:val="24"/>
          <w:szCs w:val="24"/>
        </w:rPr>
        <w:t>Adilabad</w:t>
      </w:r>
      <w:proofErr w:type="spellEnd"/>
      <w:r w:rsidRPr="00756481">
        <w:rPr>
          <w:rFonts w:ascii="Book Antiqua" w:hAnsi="Book Antiqua"/>
          <w:sz w:val="24"/>
          <w:szCs w:val="24"/>
        </w:rPr>
        <w:t xml:space="preserve">  The Government has  approved the proposal  of J.K Papers Ltd  and sanctioned the special incentives by recognizing the  Mega project status  The unit has recommenced  production, thereby  protecting the thousands of  employees employment and  their lively hood.</w:t>
      </w:r>
    </w:p>
    <w:p w:rsidR="005E057C" w:rsidRPr="00756481" w:rsidRDefault="005E057C" w:rsidP="005E057C">
      <w:pPr>
        <w:spacing w:after="0"/>
        <w:jc w:val="both"/>
        <w:rPr>
          <w:rFonts w:ascii="Book Antiqua" w:hAnsi="Book Antiqua"/>
          <w:sz w:val="24"/>
          <w:szCs w:val="24"/>
        </w:rPr>
      </w:pPr>
    </w:p>
    <w:p w:rsidR="005E057C" w:rsidRPr="00756481" w:rsidRDefault="005E057C" w:rsidP="005E057C">
      <w:pPr>
        <w:spacing w:after="0"/>
        <w:jc w:val="both"/>
        <w:rPr>
          <w:rFonts w:ascii="Book Antiqua" w:hAnsi="Book Antiqua"/>
          <w:b/>
          <w:sz w:val="24"/>
          <w:szCs w:val="24"/>
        </w:rPr>
      </w:pPr>
      <w:r w:rsidRPr="00756481">
        <w:rPr>
          <w:rFonts w:ascii="Book Antiqua" w:hAnsi="Book Antiqua"/>
          <w:b/>
          <w:sz w:val="24"/>
          <w:szCs w:val="24"/>
        </w:rPr>
        <w:t>MSME Facilitation:</w:t>
      </w:r>
    </w:p>
    <w:p w:rsidR="005E057C" w:rsidRPr="00756481" w:rsidRDefault="005E057C" w:rsidP="005E057C">
      <w:pPr>
        <w:spacing w:after="0"/>
        <w:jc w:val="both"/>
        <w:rPr>
          <w:rFonts w:ascii="Book Antiqua" w:hAnsi="Book Antiqua"/>
          <w:b/>
          <w:sz w:val="24"/>
          <w:szCs w:val="24"/>
        </w:rPr>
      </w:pPr>
    </w:p>
    <w:p w:rsidR="005E057C" w:rsidRPr="00756481" w:rsidRDefault="005E057C" w:rsidP="005E057C">
      <w:pPr>
        <w:spacing w:after="0"/>
        <w:jc w:val="both"/>
        <w:rPr>
          <w:rFonts w:ascii="Book Antiqua" w:hAnsi="Book Antiqua"/>
          <w:sz w:val="24"/>
          <w:szCs w:val="24"/>
        </w:rPr>
      </w:pPr>
      <w:r w:rsidRPr="00756481">
        <w:rPr>
          <w:rFonts w:ascii="Book Antiqua" w:hAnsi="Book Antiqua"/>
          <w:sz w:val="24"/>
          <w:szCs w:val="24"/>
        </w:rPr>
        <w:t>UDYAM Registration:</w:t>
      </w:r>
    </w:p>
    <w:p w:rsidR="005E057C" w:rsidRPr="00756481" w:rsidRDefault="005E057C" w:rsidP="005E057C">
      <w:pPr>
        <w:spacing w:after="0"/>
        <w:ind w:firstLine="720"/>
        <w:jc w:val="both"/>
        <w:rPr>
          <w:rFonts w:ascii="Book Antiqua" w:hAnsi="Book Antiqua"/>
          <w:sz w:val="14"/>
          <w:szCs w:val="14"/>
        </w:rPr>
      </w:pPr>
    </w:p>
    <w:p w:rsidR="005E057C" w:rsidRPr="00756481" w:rsidRDefault="005E057C" w:rsidP="005E057C">
      <w:pPr>
        <w:spacing w:after="0"/>
        <w:ind w:firstLine="720"/>
        <w:jc w:val="both"/>
        <w:rPr>
          <w:rFonts w:ascii="Book Antiqua" w:hAnsi="Book Antiqua" w:cs="Calibri"/>
          <w:sz w:val="24"/>
          <w:szCs w:val="24"/>
        </w:rPr>
      </w:pPr>
      <w:r w:rsidRPr="00756481">
        <w:rPr>
          <w:rFonts w:ascii="Book Antiqua" w:hAnsi="Book Antiqua" w:cs="Calibri"/>
          <w:sz w:val="24"/>
          <w:szCs w:val="24"/>
        </w:rPr>
        <w:t xml:space="preserve">The Ministry of Micro, Small and Medium Enterprises of Government of India has brought in </w:t>
      </w:r>
      <w:proofErr w:type="spellStart"/>
      <w:r w:rsidRPr="00756481">
        <w:rPr>
          <w:rFonts w:ascii="Book Antiqua" w:hAnsi="Book Antiqua" w:cs="Calibri"/>
          <w:sz w:val="24"/>
          <w:szCs w:val="24"/>
        </w:rPr>
        <w:t>wef</w:t>
      </w:r>
      <w:proofErr w:type="spellEnd"/>
      <w:r w:rsidRPr="00756481">
        <w:rPr>
          <w:rFonts w:ascii="Book Antiqua" w:hAnsi="Book Antiqua" w:cs="Calibri"/>
          <w:sz w:val="24"/>
          <w:szCs w:val="24"/>
        </w:rPr>
        <w:t xml:space="preserve"> July 1, 2020 a new system of </w:t>
      </w:r>
      <w:proofErr w:type="gramStart"/>
      <w:r w:rsidRPr="00756481">
        <w:rPr>
          <w:rFonts w:ascii="Book Antiqua" w:hAnsi="Book Antiqua" w:cs="Calibri"/>
          <w:sz w:val="24"/>
          <w:szCs w:val="24"/>
        </w:rPr>
        <w:t>Online</w:t>
      </w:r>
      <w:proofErr w:type="gramEnd"/>
      <w:r w:rsidRPr="00756481">
        <w:rPr>
          <w:rFonts w:ascii="Book Antiqua" w:hAnsi="Book Antiqua" w:cs="Calibri"/>
          <w:sz w:val="24"/>
          <w:szCs w:val="24"/>
        </w:rPr>
        <w:t xml:space="preserve"> registration for MSMEs. As of </w:t>
      </w:r>
      <w:r>
        <w:rPr>
          <w:rFonts w:ascii="Book Antiqua" w:hAnsi="Book Antiqua" w:cs="Calibri"/>
          <w:sz w:val="24"/>
          <w:szCs w:val="24"/>
        </w:rPr>
        <w:t>11</w:t>
      </w:r>
      <w:r w:rsidRPr="00741D89">
        <w:rPr>
          <w:rFonts w:ascii="Book Antiqua" w:hAnsi="Book Antiqua" w:cs="Calibri"/>
          <w:sz w:val="24"/>
          <w:szCs w:val="24"/>
          <w:vertAlign w:val="superscript"/>
        </w:rPr>
        <w:t>th</w:t>
      </w:r>
      <w:r>
        <w:rPr>
          <w:rFonts w:ascii="Book Antiqua" w:hAnsi="Book Antiqua" w:cs="Calibri"/>
          <w:sz w:val="24"/>
          <w:szCs w:val="24"/>
        </w:rPr>
        <w:t xml:space="preserve"> May 2022</w:t>
      </w:r>
      <w:r w:rsidRPr="00756481">
        <w:rPr>
          <w:rFonts w:ascii="Book Antiqua" w:hAnsi="Book Antiqua" w:cs="Calibri"/>
          <w:sz w:val="24"/>
          <w:szCs w:val="24"/>
        </w:rPr>
        <w:t xml:space="preserve">, </w:t>
      </w:r>
      <w:r>
        <w:rPr>
          <w:rFonts w:ascii="Book Antiqua" w:hAnsi="Book Antiqua" w:cs="Calibri"/>
          <w:sz w:val="24"/>
          <w:szCs w:val="24"/>
        </w:rPr>
        <w:t>2</w:t>
      </w:r>
      <w:proofErr w:type="gramStart"/>
      <w:r>
        <w:rPr>
          <w:rFonts w:ascii="Book Antiqua" w:hAnsi="Book Antiqua" w:cs="Calibri"/>
          <w:sz w:val="24"/>
          <w:szCs w:val="24"/>
        </w:rPr>
        <w:t>,73,649</w:t>
      </w:r>
      <w:proofErr w:type="gramEnd"/>
      <w:r>
        <w:rPr>
          <w:rFonts w:ascii="Book Antiqua" w:hAnsi="Book Antiqua" w:cs="Calibri"/>
          <w:sz w:val="24"/>
          <w:szCs w:val="24"/>
        </w:rPr>
        <w:t xml:space="preserve"> (1,61,922 during 2021-22)</w:t>
      </w:r>
      <w:r w:rsidRPr="00756481">
        <w:rPr>
          <w:rFonts w:ascii="Book Antiqua" w:hAnsi="Book Antiqua" w:cs="Calibri"/>
          <w:sz w:val="24"/>
          <w:szCs w:val="24"/>
        </w:rPr>
        <w:t xml:space="preserve"> MSMEs have registered under UDYAM in </w:t>
      </w:r>
      <w:proofErr w:type="spellStart"/>
      <w:r w:rsidRPr="00756481">
        <w:rPr>
          <w:rFonts w:ascii="Book Antiqua" w:hAnsi="Book Antiqua" w:cs="Calibri"/>
          <w:sz w:val="24"/>
          <w:szCs w:val="24"/>
        </w:rPr>
        <w:t>Telangana</w:t>
      </w:r>
      <w:proofErr w:type="spellEnd"/>
      <w:r w:rsidRPr="00756481">
        <w:rPr>
          <w:rFonts w:ascii="Book Antiqua" w:hAnsi="Book Antiqua" w:cs="Calibri"/>
          <w:sz w:val="24"/>
          <w:szCs w:val="24"/>
        </w:rPr>
        <w:t>.</w:t>
      </w:r>
    </w:p>
    <w:p w:rsidR="005E057C" w:rsidRPr="00756481" w:rsidRDefault="005E057C" w:rsidP="005E057C">
      <w:pPr>
        <w:spacing w:after="0"/>
        <w:ind w:firstLine="720"/>
        <w:jc w:val="both"/>
        <w:rPr>
          <w:rFonts w:ascii="Book Antiqua" w:hAnsi="Book Antiqua" w:cs="Calibri"/>
          <w:sz w:val="24"/>
          <w:szCs w:val="24"/>
        </w:rPr>
      </w:pPr>
    </w:p>
    <w:p w:rsidR="005E057C" w:rsidRPr="00756481" w:rsidRDefault="005E057C" w:rsidP="005E057C">
      <w:pPr>
        <w:pStyle w:val="ListParagraph"/>
        <w:spacing w:after="0"/>
        <w:ind w:left="0"/>
        <w:jc w:val="both"/>
        <w:rPr>
          <w:rFonts w:ascii="Book Antiqua" w:hAnsi="Book Antiqua" w:cs="Calibri"/>
          <w:caps/>
          <w:sz w:val="24"/>
          <w:szCs w:val="24"/>
        </w:rPr>
      </w:pPr>
      <w:r w:rsidRPr="00756481">
        <w:rPr>
          <w:rFonts w:ascii="Book Antiqua" w:hAnsi="Book Antiqua" w:cs="Calibri"/>
          <w:caps/>
          <w:sz w:val="24"/>
          <w:szCs w:val="24"/>
        </w:rPr>
        <w:t>Telangana State Micro and Small Enterprises Facilitation Council (TSMSEFC)</w:t>
      </w:r>
    </w:p>
    <w:p w:rsidR="005E057C" w:rsidRPr="00756481" w:rsidRDefault="005E057C" w:rsidP="005E057C">
      <w:pPr>
        <w:spacing w:after="0"/>
        <w:jc w:val="both"/>
        <w:rPr>
          <w:rFonts w:ascii="Book Antiqua" w:hAnsi="Book Antiqua" w:cs="Calibri"/>
          <w:sz w:val="24"/>
          <w:szCs w:val="24"/>
        </w:rPr>
      </w:pPr>
    </w:p>
    <w:p w:rsidR="005E057C" w:rsidRPr="00756481" w:rsidRDefault="005E057C" w:rsidP="005E057C">
      <w:pPr>
        <w:pStyle w:val="ListParagraph"/>
        <w:spacing w:line="240" w:lineRule="auto"/>
        <w:ind w:left="0" w:firstLine="720"/>
        <w:jc w:val="both"/>
        <w:rPr>
          <w:rFonts w:ascii="Book Antiqua" w:hAnsi="Book Antiqua" w:cs="Calibri"/>
          <w:color w:val="000000"/>
          <w:sz w:val="24"/>
          <w:szCs w:val="24"/>
        </w:rPr>
      </w:pPr>
      <w:r w:rsidRPr="00756481">
        <w:rPr>
          <w:rFonts w:ascii="Book Antiqua" w:hAnsi="Book Antiqua" w:cs="Calibri"/>
          <w:sz w:val="24"/>
          <w:szCs w:val="24"/>
        </w:rPr>
        <w:t xml:space="preserve">The </w:t>
      </w:r>
      <w:proofErr w:type="spellStart"/>
      <w:r w:rsidRPr="00756481">
        <w:rPr>
          <w:rFonts w:ascii="Book Antiqua" w:hAnsi="Book Antiqua" w:cs="Calibri"/>
          <w:sz w:val="24"/>
          <w:szCs w:val="24"/>
        </w:rPr>
        <w:t>Telangana</w:t>
      </w:r>
      <w:proofErr w:type="spellEnd"/>
      <w:r w:rsidRPr="00756481">
        <w:rPr>
          <w:rFonts w:ascii="Book Antiqua" w:hAnsi="Book Antiqua" w:cs="Calibri"/>
          <w:sz w:val="24"/>
          <w:szCs w:val="24"/>
        </w:rPr>
        <w:t xml:space="preserve"> Government established four Regional Micro, Small Facilitation councils at </w:t>
      </w:r>
      <w:proofErr w:type="spellStart"/>
      <w:r w:rsidRPr="00756481">
        <w:rPr>
          <w:rFonts w:ascii="Book Antiqua" w:hAnsi="Book Antiqua" w:cs="Calibri"/>
          <w:sz w:val="24"/>
          <w:szCs w:val="24"/>
        </w:rPr>
        <w:t>Rangareddy</w:t>
      </w:r>
      <w:proofErr w:type="gramStart"/>
      <w:r w:rsidRPr="00756481">
        <w:rPr>
          <w:rFonts w:ascii="Book Antiqua" w:hAnsi="Book Antiqua" w:cs="Calibri"/>
          <w:sz w:val="24"/>
          <w:szCs w:val="24"/>
        </w:rPr>
        <w:t>,Medchal</w:t>
      </w:r>
      <w:proofErr w:type="gramEnd"/>
      <w:r w:rsidRPr="00756481">
        <w:rPr>
          <w:rFonts w:ascii="Book Antiqua" w:hAnsi="Book Antiqua" w:cs="Calibri"/>
          <w:sz w:val="24"/>
          <w:szCs w:val="24"/>
        </w:rPr>
        <w:t>-Malkajgiri</w:t>
      </w:r>
      <w:proofErr w:type="spellEnd"/>
      <w:r w:rsidRPr="00756481">
        <w:rPr>
          <w:rFonts w:ascii="Book Antiqua" w:hAnsi="Book Antiqua" w:cs="Calibri"/>
          <w:sz w:val="24"/>
          <w:szCs w:val="24"/>
        </w:rPr>
        <w:t xml:space="preserve">, Warangal Urban and </w:t>
      </w:r>
      <w:proofErr w:type="spellStart"/>
      <w:r w:rsidRPr="00756481">
        <w:rPr>
          <w:rFonts w:ascii="Book Antiqua" w:hAnsi="Book Antiqua" w:cs="Calibri"/>
          <w:sz w:val="24"/>
          <w:szCs w:val="24"/>
        </w:rPr>
        <w:t>Karimnagar</w:t>
      </w:r>
      <w:proofErr w:type="spellEnd"/>
      <w:r w:rsidRPr="00756481">
        <w:rPr>
          <w:rFonts w:ascii="Book Antiqua" w:hAnsi="Book Antiqua" w:cs="Calibri"/>
          <w:sz w:val="24"/>
          <w:szCs w:val="24"/>
        </w:rPr>
        <w:t xml:space="preserve"> with concerned </w:t>
      </w:r>
      <w:r w:rsidRPr="00756481">
        <w:rPr>
          <w:rFonts w:ascii="Book Antiqua" w:hAnsi="Book Antiqua" w:cs="Calibri"/>
          <w:color w:val="000000"/>
          <w:sz w:val="24"/>
          <w:szCs w:val="24"/>
        </w:rPr>
        <w:t xml:space="preserve">GM,DIC as Chairperson for resolving delayed payments issues of MSMEs. Till date </w:t>
      </w:r>
      <w:r>
        <w:rPr>
          <w:rFonts w:ascii="Book Antiqua" w:hAnsi="Book Antiqua" w:cs="Calibri"/>
          <w:color w:val="000000"/>
          <w:sz w:val="24"/>
          <w:szCs w:val="24"/>
        </w:rPr>
        <w:t>735</w:t>
      </w:r>
      <w:r w:rsidRPr="00756481">
        <w:rPr>
          <w:rFonts w:ascii="Book Antiqua" w:hAnsi="Book Antiqua" w:cs="Calibri"/>
          <w:color w:val="000000"/>
          <w:sz w:val="24"/>
          <w:szCs w:val="24"/>
        </w:rPr>
        <w:t xml:space="preserve"> applications have bee</w:t>
      </w:r>
      <w:r>
        <w:rPr>
          <w:rFonts w:ascii="Book Antiqua" w:hAnsi="Book Antiqua" w:cs="Calibri"/>
          <w:color w:val="000000"/>
          <w:sz w:val="24"/>
          <w:szCs w:val="24"/>
        </w:rPr>
        <w:t xml:space="preserve">n disposed off by the Councils. The State has also formed 2 new Councils at </w:t>
      </w:r>
      <w:proofErr w:type="spellStart"/>
      <w:r>
        <w:rPr>
          <w:rFonts w:ascii="Book Antiqua" w:hAnsi="Book Antiqua" w:cs="Calibri"/>
          <w:color w:val="000000"/>
          <w:sz w:val="24"/>
          <w:szCs w:val="24"/>
        </w:rPr>
        <w:t>Yadadri</w:t>
      </w:r>
      <w:proofErr w:type="spellEnd"/>
      <w:r>
        <w:rPr>
          <w:rFonts w:ascii="Book Antiqua" w:hAnsi="Book Antiqua" w:cs="Calibri"/>
          <w:color w:val="000000"/>
          <w:sz w:val="24"/>
          <w:szCs w:val="24"/>
        </w:rPr>
        <w:t xml:space="preserve"> and </w:t>
      </w:r>
      <w:proofErr w:type="spellStart"/>
      <w:r>
        <w:rPr>
          <w:rFonts w:ascii="Book Antiqua" w:hAnsi="Book Antiqua" w:cs="Calibri"/>
          <w:color w:val="000000"/>
          <w:sz w:val="24"/>
          <w:szCs w:val="24"/>
        </w:rPr>
        <w:t>Sangareddy</w:t>
      </w:r>
      <w:proofErr w:type="spellEnd"/>
      <w:r>
        <w:rPr>
          <w:rFonts w:ascii="Book Antiqua" w:hAnsi="Book Antiqua" w:cs="Calibri"/>
          <w:color w:val="000000"/>
          <w:sz w:val="24"/>
          <w:szCs w:val="24"/>
        </w:rPr>
        <w:t xml:space="preserve"> to expedite disposal of cases and they will start functioning soon.</w:t>
      </w: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p w:rsidR="002F404A" w:rsidRDefault="002F404A" w:rsidP="00BA64F8">
      <w:pPr>
        <w:spacing w:after="0"/>
        <w:ind w:left="7200"/>
        <w:jc w:val="both"/>
        <w:rPr>
          <w:rFonts w:ascii="Times New Roman" w:hAnsi="Times New Roman" w:cs="Times New Roman"/>
          <w:sz w:val="24"/>
          <w:szCs w:val="24"/>
        </w:rPr>
      </w:pPr>
    </w:p>
    <w:sectPr w:rsidR="002F404A" w:rsidSect="00BC3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8"/>
    <w:rsid w:val="002F404A"/>
    <w:rsid w:val="005E057C"/>
    <w:rsid w:val="00631B05"/>
    <w:rsid w:val="008708FD"/>
    <w:rsid w:val="00890DC8"/>
    <w:rsid w:val="00BA64F8"/>
    <w:rsid w:val="00BB2F2F"/>
    <w:rsid w:val="00BC3808"/>
    <w:rsid w:val="00C02298"/>
    <w:rsid w:val="00EB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Resume Title,Citation List,List Paragraph Char Char,Bullet 1,List Paragraph1,Number_1,SGLText List Paragraph,new,lp1,Normal Sentence,Colorful List - Accent 11,ListPar1,List Paragraph2,List Paragraph11,list1,Figure_name,Bulet Par"/>
    <w:basedOn w:val="Normal"/>
    <w:link w:val="ListParagraphChar"/>
    <w:uiPriority w:val="34"/>
    <w:qFormat/>
    <w:rsid w:val="005E057C"/>
    <w:pPr>
      <w:ind w:left="720"/>
      <w:contextualSpacing/>
    </w:pPr>
    <w:rPr>
      <w:rFonts w:ascii="Calibri" w:eastAsia="Calibri" w:hAnsi="Calibri" w:cs="Times New Roman"/>
    </w:rPr>
  </w:style>
  <w:style w:type="paragraph" w:customStyle="1" w:styleId="yiv9089805526msonormal">
    <w:name w:val="yiv9089805526msonormal"/>
    <w:basedOn w:val="Normal"/>
    <w:rsid w:val="005E057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Paragraph Char,Resume Title Char,Citation List Char,List Paragraph Char Char Char,Bullet 1 Char,List Paragraph1 Char,Number_1 Char,SGLText List Paragraph Char,new Char,lp1 Char,Normal Sentence Char,Colorful List - Accent 11 Char"/>
    <w:basedOn w:val="DefaultParagraphFont"/>
    <w:link w:val="ListParagraph"/>
    <w:uiPriority w:val="34"/>
    <w:qFormat/>
    <w:rsid w:val="005E057C"/>
    <w:rPr>
      <w:rFonts w:ascii="Calibri" w:eastAsia="Calibri" w:hAnsi="Calibri" w:cs="Times New Roman"/>
    </w:rPr>
  </w:style>
  <w:style w:type="character" w:styleId="Strong">
    <w:name w:val="Strong"/>
    <w:qFormat/>
    <w:rsid w:val="005E05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Resume Title,Citation List,List Paragraph Char Char,Bullet 1,List Paragraph1,Number_1,SGLText List Paragraph,new,lp1,Normal Sentence,Colorful List - Accent 11,ListPar1,List Paragraph2,List Paragraph11,list1,Figure_name,Bulet Par"/>
    <w:basedOn w:val="Normal"/>
    <w:link w:val="ListParagraphChar"/>
    <w:uiPriority w:val="34"/>
    <w:qFormat/>
    <w:rsid w:val="005E057C"/>
    <w:pPr>
      <w:ind w:left="720"/>
      <w:contextualSpacing/>
    </w:pPr>
    <w:rPr>
      <w:rFonts w:ascii="Calibri" w:eastAsia="Calibri" w:hAnsi="Calibri" w:cs="Times New Roman"/>
    </w:rPr>
  </w:style>
  <w:style w:type="paragraph" w:customStyle="1" w:styleId="yiv9089805526msonormal">
    <w:name w:val="yiv9089805526msonormal"/>
    <w:basedOn w:val="Normal"/>
    <w:rsid w:val="005E057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Paragraph Char,Resume Title Char,Citation List Char,List Paragraph Char Char Char,Bullet 1 Char,List Paragraph1 Char,Number_1 Char,SGLText List Paragraph Char,new Char,lp1 Char,Normal Sentence Char,Colorful List - Accent 11 Char"/>
    <w:basedOn w:val="DefaultParagraphFont"/>
    <w:link w:val="ListParagraph"/>
    <w:uiPriority w:val="34"/>
    <w:qFormat/>
    <w:rsid w:val="005E057C"/>
    <w:rPr>
      <w:rFonts w:ascii="Calibri" w:eastAsia="Calibri" w:hAnsi="Calibri" w:cs="Times New Roman"/>
    </w:rPr>
  </w:style>
  <w:style w:type="character" w:styleId="Strong">
    <w:name w:val="Strong"/>
    <w:qFormat/>
    <w:rsid w:val="005E0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39803">
      <w:bodyDiv w:val="1"/>
      <w:marLeft w:val="0"/>
      <w:marRight w:val="0"/>
      <w:marTop w:val="0"/>
      <w:marBottom w:val="0"/>
      <w:divBdr>
        <w:top w:val="none" w:sz="0" w:space="0" w:color="auto"/>
        <w:left w:val="none" w:sz="0" w:space="0" w:color="auto"/>
        <w:bottom w:val="none" w:sz="0" w:space="0" w:color="auto"/>
        <w:right w:val="none" w:sz="0" w:space="0" w:color="auto"/>
      </w:divBdr>
      <w:divsChild>
        <w:div w:id="1351031627">
          <w:marLeft w:val="0"/>
          <w:marRight w:val="0"/>
          <w:marTop w:val="0"/>
          <w:marBottom w:val="0"/>
          <w:divBdr>
            <w:top w:val="none" w:sz="0" w:space="0" w:color="auto"/>
            <w:left w:val="none" w:sz="0" w:space="0" w:color="auto"/>
            <w:bottom w:val="none" w:sz="0" w:space="0" w:color="auto"/>
            <w:right w:val="none" w:sz="0" w:space="0" w:color="auto"/>
          </w:divBdr>
        </w:div>
      </w:divsChild>
    </w:div>
    <w:div w:id="1307662599">
      <w:bodyDiv w:val="1"/>
      <w:marLeft w:val="0"/>
      <w:marRight w:val="0"/>
      <w:marTop w:val="0"/>
      <w:marBottom w:val="0"/>
      <w:divBdr>
        <w:top w:val="none" w:sz="0" w:space="0" w:color="auto"/>
        <w:left w:val="none" w:sz="0" w:space="0" w:color="auto"/>
        <w:bottom w:val="none" w:sz="0" w:space="0" w:color="auto"/>
        <w:right w:val="none" w:sz="0" w:space="0" w:color="auto"/>
      </w:divBdr>
      <w:divsChild>
        <w:div w:id="833491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Rajalingam</dc:creator>
  <cp:lastModifiedBy>Desk-IIPC</cp:lastModifiedBy>
  <cp:revision>3</cp:revision>
  <cp:lastPrinted>2022-05-16T10:47:00Z</cp:lastPrinted>
  <dcterms:created xsi:type="dcterms:W3CDTF">2023-02-10T07:16:00Z</dcterms:created>
  <dcterms:modified xsi:type="dcterms:W3CDTF">2023-02-10T07:16:00Z</dcterms:modified>
</cp:coreProperties>
</file>